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5" w:type="dxa"/>
        <w:tblCellSpacing w:w="0" w:type="dxa"/>
        <w:tblCellMar>
          <w:top w:w="105" w:type="dxa"/>
          <w:left w:w="105" w:type="dxa"/>
          <w:bottom w:w="105" w:type="dxa"/>
          <w:right w:w="105" w:type="dxa"/>
        </w:tblCellMar>
        <w:tblLook w:val="04A0" w:firstRow="1" w:lastRow="0" w:firstColumn="1" w:lastColumn="0" w:noHBand="0" w:noVBand="1"/>
      </w:tblPr>
      <w:tblGrid>
        <w:gridCol w:w="6130"/>
        <w:gridCol w:w="1706"/>
        <w:gridCol w:w="1899"/>
      </w:tblGrid>
      <w:tr w:rsidR="00844FC4" w:rsidRPr="00844FC4" w:rsidTr="00844FC4">
        <w:trPr>
          <w:trHeight w:val="5295"/>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t>2. БА</w:t>
            </w:r>
            <w:proofErr w:type="gramStart"/>
            <w:r w:rsidRPr="00844FC4">
              <w:rPr>
                <w:rFonts w:ascii="Times New Roman" w:hAnsi="Times New Roman" w:cs="Times New Roman"/>
                <w:color w:val="000000" w:themeColor="text1"/>
                <w:sz w:val="24"/>
                <w:szCs w:val="24"/>
              </w:rPr>
              <w:t>Қ-</w:t>
            </w:r>
            <w:proofErr w:type="gramEnd"/>
            <w:r w:rsidRPr="00844FC4">
              <w:rPr>
                <w:rFonts w:ascii="Times New Roman" w:hAnsi="Times New Roman" w:cs="Times New Roman"/>
                <w:color w:val="000000" w:themeColor="text1"/>
                <w:sz w:val="24"/>
                <w:szCs w:val="24"/>
              </w:rPr>
              <w:t>тағы бизнес саясаты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Нарықтық экономика менджментінің мақсаты – тілшілерінің материалдарын сатып, оның кірісін анықтау. Бұ</w:t>
            </w:r>
            <w:proofErr w:type="gramStart"/>
            <w:r w:rsidRPr="00844FC4">
              <w:rPr>
                <w:rFonts w:ascii="Times New Roman" w:hAnsi="Times New Roman" w:cs="Times New Roman"/>
                <w:color w:val="000000" w:themeColor="text1"/>
                <w:sz w:val="24"/>
                <w:szCs w:val="24"/>
              </w:rPr>
              <w:t>л</w:t>
            </w:r>
            <w:proofErr w:type="gramEnd"/>
            <w:r w:rsidRPr="00844FC4">
              <w:rPr>
                <w:rFonts w:ascii="Times New Roman" w:hAnsi="Times New Roman" w:cs="Times New Roman"/>
                <w:color w:val="000000" w:themeColor="text1"/>
                <w:sz w:val="24"/>
                <w:szCs w:val="24"/>
              </w:rPr>
              <w:t xml:space="preserve"> оның бизнес саясаты болып табылады. Осы ретте редакцияда бизнес-жоспар құрылады. Бизнес-жоспар – есепті құ</w:t>
            </w:r>
            <w:proofErr w:type="gramStart"/>
            <w:r w:rsidRPr="00844FC4">
              <w:rPr>
                <w:rFonts w:ascii="Times New Roman" w:hAnsi="Times New Roman" w:cs="Times New Roman"/>
                <w:color w:val="000000" w:themeColor="text1"/>
                <w:sz w:val="24"/>
                <w:szCs w:val="24"/>
              </w:rPr>
              <w:t>жат</w:t>
            </w:r>
            <w:proofErr w:type="gramEnd"/>
            <w:r w:rsidRPr="00844FC4">
              <w:rPr>
                <w:rFonts w:ascii="Times New Roman" w:hAnsi="Times New Roman" w:cs="Times New Roman"/>
                <w:color w:val="000000" w:themeColor="text1"/>
                <w:sz w:val="24"/>
                <w:szCs w:val="24"/>
              </w:rPr>
              <w:t xml:space="preserve"> және инвестициялардың негіздеуі болып табылатын редакция дамуының комплекстік жоспары. Бизнес-жоспар 3-5 жылға жасалады және төмендегі бөлімдерден тұрады: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нарықты талдау және маркетингтік жоспар;</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өнімдік стратегия және өнді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істік стратегия;</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фирманы және меншікті басқару жүйесінің дамуы;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қаржылық [экономикалық] стратегия</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Нарықтық өмі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 xml:space="preserve"> жағдайында өндірісті басқарудың өзегі – бизнес-жоспар болып табылады. Бизнес-жоспар ішкі ұжымдық басқару құралы.</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t>3. Редакциядағы кәсіпкерлікті – жоспарлау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xml:space="preserve">Редакция қаражаттық саясаты негіз сияқты редакция қызмет </w:t>
            </w:r>
            <w:proofErr w:type="gramStart"/>
            <w:r w:rsidRPr="00844FC4">
              <w:rPr>
                <w:rFonts w:ascii="Times New Roman" w:hAnsi="Times New Roman" w:cs="Times New Roman"/>
                <w:color w:val="000000" w:themeColor="text1"/>
                <w:sz w:val="24"/>
                <w:szCs w:val="24"/>
              </w:rPr>
              <w:t>к</w:t>
            </w:r>
            <w:proofErr w:type="gramEnd"/>
            <w:r w:rsidRPr="00844FC4">
              <w:rPr>
                <w:rFonts w:ascii="Times New Roman" w:hAnsi="Times New Roman" w:cs="Times New Roman"/>
                <w:color w:val="000000" w:themeColor="text1"/>
                <w:sz w:val="24"/>
                <w:szCs w:val="24"/>
              </w:rPr>
              <w:t>әсіпкерлік-жоспарлауы барысында редакция менеджментті іске асады.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Жоспарлау – газеттік редакцияның басқарудың нәтижелі әдістерінің бір</w:t>
            </w:r>
            <w:proofErr w:type="gramStart"/>
            <w:r w:rsidRPr="00844FC4">
              <w:rPr>
                <w:rFonts w:ascii="Times New Roman" w:hAnsi="Times New Roman" w:cs="Times New Roman"/>
                <w:color w:val="000000" w:themeColor="text1"/>
                <w:sz w:val="24"/>
                <w:szCs w:val="24"/>
              </w:rPr>
              <w:t>.Ш</w:t>
            </w:r>
            <w:proofErr w:type="gramEnd"/>
            <w:r w:rsidRPr="00844FC4">
              <w:rPr>
                <w:rFonts w:ascii="Times New Roman" w:hAnsi="Times New Roman" w:cs="Times New Roman"/>
                <w:color w:val="000000" w:themeColor="text1"/>
                <w:sz w:val="24"/>
                <w:szCs w:val="24"/>
              </w:rPr>
              <w:t>ығармашылық бөлімімен бірақ кіруімен түрлердің жүйесіне ақпараттық нарық және әдістердің журналшылардың қызмет жоспарлаулары және редакцияның шығармашылық құрылымдарының жаңа элемент кірді – кәсіпкерлік-жоспарлау. Оның ү</w:t>
            </w:r>
            <w:proofErr w:type="gramStart"/>
            <w:r w:rsidRPr="00844FC4">
              <w:rPr>
                <w:rFonts w:ascii="Times New Roman" w:hAnsi="Times New Roman" w:cs="Times New Roman"/>
                <w:color w:val="000000" w:themeColor="text1"/>
                <w:sz w:val="24"/>
                <w:szCs w:val="24"/>
              </w:rPr>
              <w:t>ст</w:t>
            </w:r>
            <w:proofErr w:type="gramEnd"/>
            <w:r w:rsidRPr="00844FC4">
              <w:rPr>
                <w:rFonts w:ascii="Times New Roman" w:hAnsi="Times New Roman" w:cs="Times New Roman"/>
                <w:color w:val="000000" w:themeColor="text1"/>
                <w:sz w:val="24"/>
                <w:szCs w:val="24"/>
              </w:rPr>
              <w:t>іне, редакция қызметтің, ұжым барлық бөлімшелерінің ол барлық экономикалық– шығармашылық сияқты, дәл осылай негізбен болды.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Кәсіпкерлі</w:t>
            </w:r>
            <w:proofErr w:type="gramStart"/>
            <w:r w:rsidRPr="00844FC4">
              <w:rPr>
                <w:rFonts w:ascii="Times New Roman" w:hAnsi="Times New Roman" w:cs="Times New Roman"/>
                <w:color w:val="000000" w:themeColor="text1"/>
                <w:sz w:val="24"/>
                <w:szCs w:val="24"/>
              </w:rPr>
              <w:t>к-жоспарлау</w:t>
            </w:r>
            <w:proofErr w:type="gramEnd"/>
            <w:r w:rsidRPr="00844FC4">
              <w:rPr>
                <w:rFonts w:ascii="Times New Roman" w:hAnsi="Times New Roman" w:cs="Times New Roman"/>
                <w:color w:val="000000" w:themeColor="text1"/>
                <w:sz w:val="24"/>
                <w:szCs w:val="24"/>
              </w:rPr>
              <w:t>ға бірнеше мақсатқа жету үшін ұмтылады</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rHeight w:val="2955"/>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4. БАҚ-ғы экономикалық қатынастың</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мемлекеттік реттелуі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БА</w:t>
            </w:r>
            <w:proofErr w:type="gramStart"/>
            <w:r w:rsidRPr="00844FC4">
              <w:rPr>
                <w:rFonts w:ascii="Times New Roman" w:hAnsi="Times New Roman" w:cs="Times New Roman"/>
                <w:color w:val="000000" w:themeColor="text1"/>
                <w:sz w:val="24"/>
                <w:szCs w:val="24"/>
              </w:rPr>
              <w:t>Қ-</w:t>
            </w:r>
            <w:proofErr w:type="gramEnd"/>
            <w:r w:rsidRPr="00844FC4">
              <w:rPr>
                <w:rFonts w:ascii="Times New Roman" w:hAnsi="Times New Roman" w:cs="Times New Roman"/>
                <w:color w:val="000000" w:themeColor="text1"/>
                <w:sz w:val="24"/>
                <w:szCs w:val="24"/>
              </w:rPr>
              <w:t xml:space="preserve">ты құруға Қазақстан Республикасының заңдарына сәйкес жеке және заңды тұлғалардың құқығы бар. </w:t>
            </w:r>
            <w:proofErr w:type="gramStart"/>
            <w:r w:rsidRPr="00844FC4">
              <w:rPr>
                <w:rFonts w:ascii="Times New Roman" w:hAnsi="Times New Roman" w:cs="Times New Roman"/>
                <w:color w:val="000000" w:themeColor="text1"/>
                <w:sz w:val="24"/>
                <w:szCs w:val="24"/>
              </w:rPr>
              <w:t>Заңды</w:t>
            </w:r>
            <w:proofErr w:type="gramEnd"/>
            <w:r w:rsidRPr="00844FC4">
              <w:rPr>
                <w:rFonts w:ascii="Times New Roman" w:hAnsi="Times New Roman" w:cs="Times New Roman"/>
                <w:color w:val="000000" w:themeColor="text1"/>
                <w:sz w:val="24"/>
                <w:szCs w:val="24"/>
              </w:rPr>
              <w:t xml:space="preserve"> тұлғаның Қазақстан Республикасындағы БАҚ меншік иесінің немесе осы саладағы қызметті жүзеге асырушының акцияларының 20 пайызынан астамын шетелдік және заңды тұлғалардың тікелей және жанама иеленуіне тыйым салынады.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Меншік иесі дегеніміз – БАҚ құралын иелену, билік ету құқығын жүзеге асыратын жеке немесе заңды тұлға, олардың бірлестігі. БАҚ меншік иесі тиі</w:t>
            </w:r>
            <w:proofErr w:type="gramStart"/>
            <w:r w:rsidRPr="00844FC4">
              <w:rPr>
                <w:rFonts w:ascii="Times New Roman" w:hAnsi="Times New Roman" w:cs="Times New Roman"/>
                <w:color w:val="000000" w:themeColor="text1"/>
                <w:sz w:val="24"/>
                <w:szCs w:val="24"/>
              </w:rPr>
              <w:t>ст</w:t>
            </w:r>
            <w:proofErr w:type="gramEnd"/>
            <w:r w:rsidRPr="00844FC4">
              <w:rPr>
                <w:rFonts w:ascii="Times New Roman" w:hAnsi="Times New Roman" w:cs="Times New Roman"/>
                <w:color w:val="000000" w:themeColor="text1"/>
                <w:sz w:val="24"/>
                <w:szCs w:val="24"/>
              </w:rPr>
              <w:t>і шарт негізінде БАҚ-қа қатысты редакция, редактор, журналист, баспагер, таратушы ретінде қызмет жасауға құқылы. Бұқаралық ақпарат құралдар редакциясы меншік иесінің тапсыруы бойынша БА</w:t>
            </w:r>
            <w:proofErr w:type="gramStart"/>
            <w:r w:rsidRPr="00844FC4">
              <w:rPr>
                <w:rFonts w:ascii="Times New Roman" w:hAnsi="Times New Roman" w:cs="Times New Roman"/>
                <w:color w:val="000000" w:themeColor="text1"/>
                <w:sz w:val="24"/>
                <w:szCs w:val="24"/>
              </w:rPr>
              <w:t>Қ-</w:t>
            </w:r>
            <w:proofErr w:type="gramEnd"/>
            <w:r w:rsidRPr="00844FC4">
              <w:rPr>
                <w:rFonts w:ascii="Times New Roman" w:hAnsi="Times New Roman" w:cs="Times New Roman"/>
                <w:color w:val="000000" w:themeColor="text1"/>
                <w:sz w:val="24"/>
                <w:szCs w:val="24"/>
              </w:rPr>
              <w:t xml:space="preserve">ты әзірлеуге, шығаруға, оның ішінде эфирге шығаруды жүзеге асырады. </w:t>
            </w:r>
            <w:proofErr w:type="gramStart"/>
            <w:r w:rsidRPr="00844FC4">
              <w:rPr>
                <w:rFonts w:ascii="Times New Roman" w:hAnsi="Times New Roman" w:cs="Times New Roman"/>
                <w:color w:val="000000" w:themeColor="text1"/>
                <w:sz w:val="24"/>
                <w:szCs w:val="24"/>
              </w:rPr>
              <w:t>Редакция</w:t>
            </w:r>
            <w:proofErr w:type="gramEnd"/>
            <w:r w:rsidRPr="00844FC4">
              <w:rPr>
                <w:rFonts w:ascii="Times New Roman" w:hAnsi="Times New Roman" w:cs="Times New Roman"/>
                <w:color w:val="000000" w:themeColor="text1"/>
                <w:sz w:val="24"/>
                <w:szCs w:val="24"/>
              </w:rPr>
              <w:t>ға редактор басшылық етеді. Меншік иесімен редакция арасындағы қатынастар жарғы немесе шартпен реттеледі.</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vMerge w:val="restart"/>
            <w:hideMark/>
          </w:tcPr>
          <w:p w:rsidR="00844FC4" w:rsidRDefault="00844FC4" w:rsidP="00844FC4">
            <w:pPr>
              <w:rPr>
                <w:rFonts w:ascii="Times New Roman" w:hAnsi="Times New Roman" w:cs="Times New Roman"/>
                <w:color w:val="000000" w:themeColor="text1"/>
                <w:sz w:val="24"/>
                <w:szCs w:val="24"/>
                <w:lang w:val="kk-KZ"/>
              </w:rPr>
            </w:pPr>
            <w:r w:rsidRPr="00844FC4">
              <w:rPr>
                <w:rFonts w:ascii="Times New Roman" w:hAnsi="Times New Roman" w:cs="Times New Roman"/>
                <w:color w:val="000000" w:themeColor="text1"/>
                <w:sz w:val="24"/>
                <w:szCs w:val="24"/>
              </w:rPr>
              <w:br/>
              <w:t>5. Медиабизнес саясатындағы</w:t>
            </w:r>
            <w:r>
              <w:rPr>
                <w:rFonts w:ascii="Times New Roman" w:hAnsi="Times New Roman" w:cs="Times New Roman"/>
                <w:color w:val="000000" w:themeColor="text1"/>
                <w:sz w:val="24"/>
                <w:szCs w:val="24"/>
                <w:lang w:val="kk-KZ"/>
              </w:rPr>
              <w:t xml:space="preserve"> </w:t>
            </w:r>
            <w:r w:rsidRPr="00844FC4">
              <w:rPr>
                <w:rFonts w:ascii="Times New Roman" w:hAnsi="Times New Roman" w:cs="Times New Roman"/>
                <w:color w:val="000000" w:themeColor="text1"/>
                <w:sz w:val="24"/>
                <w:szCs w:val="24"/>
              </w:rPr>
              <w:t>менеджер қызметі</w:t>
            </w:r>
            <w:r>
              <w:rPr>
                <w:rFonts w:ascii="Times New Roman" w:hAnsi="Times New Roman" w:cs="Times New Roman"/>
                <w:color w:val="000000" w:themeColor="text1"/>
                <w:sz w:val="24"/>
                <w:szCs w:val="24"/>
              </w:rPr>
              <w:br/>
            </w:r>
          </w:p>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lang w:val="kk-KZ"/>
              </w:rPr>
              <w:t xml:space="preserve">Менеджер – бұл редакция ұжымын басқарушы, кәсіпкер және жетекші. </w:t>
            </w:r>
            <w:r w:rsidRPr="00844FC4">
              <w:rPr>
                <w:rFonts w:ascii="Times New Roman" w:hAnsi="Times New Roman" w:cs="Times New Roman"/>
                <w:color w:val="000000" w:themeColor="text1"/>
                <w:sz w:val="24"/>
                <w:szCs w:val="24"/>
              </w:rPr>
              <w:t>Оның атқаратын міндеті: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басылым мен газет номерлерінің өнді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ісін ұйымдастыру және жоспарлау, осы орайда пайда түсіруді көздегені жөн. Өйткені редакцияның бүкіл қызметі, табысы қаржыландырусыз жүзеге аспайды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әр заманға, жағдайға сай редакция ұжымының басқару тәсілдерін білу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редакция қызметкерлеріндегі швғармашылық қабілетті бағалау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әділетті, объективті болу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lastRenderedPageBreak/>
              <w:t>- дағдарыс жағдайлардан дұрыс шыға білу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қызметкерлерді таңдау, үйрету, сараптау да оның құзырында</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іскерлік қары</w:t>
            </w:r>
            <w:proofErr w:type="gramStart"/>
            <w:r w:rsidRPr="00844FC4">
              <w:rPr>
                <w:rFonts w:ascii="Times New Roman" w:hAnsi="Times New Roman" w:cs="Times New Roman"/>
                <w:color w:val="000000" w:themeColor="text1"/>
                <w:sz w:val="24"/>
                <w:szCs w:val="24"/>
              </w:rPr>
              <w:t>м-</w:t>
            </w:r>
            <w:proofErr w:type="gramEnd"/>
            <w:r w:rsidRPr="00844FC4">
              <w:rPr>
                <w:rFonts w:ascii="Times New Roman" w:hAnsi="Times New Roman" w:cs="Times New Roman"/>
                <w:color w:val="000000" w:themeColor="text1"/>
                <w:sz w:val="24"/>
                <w:szCs w:val="24"/>
              </w:rPr>
              <w:t>қатынас орнату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Нарықтық экономика жағдайында менеджердің мақсаты - өндірілген затты сату, табыс түсіру. Бұ</w:t>
            </w:r>
            <w:proofErr w:type="gramStart"/>
            <w:r w:rsidRPr="00844FC4">
              <w:rPr>
                <w:rFonts w:ascii="Times New Roman" w:hAnsi="Times New Roman" w:cs="Times New Roman"/>
                <w:color w:val="000000" w:themeColor="text1"/>
                <w:sz w:val="24"/>
                <w:szCs w:val="24"/>
              </w:rPr>
              <w:t>л</w:t>
            </w:r>
            <w:proofErr w:type="gramEnd"/>
            <w:r w:rsidRPr="00844FC4">
              <w:rPr>
                <w:rFonts w:ascii="Times New Roman" w:hAnsi="Times New Roman" w:cs="Times New Roman"/>
                <w:color w:val="000000" w:themeColor="text1"/>
                <w:sz w:val="24"/>
                <w:szCs w:val="24"/>
              </w:rPr>
              <w:t xml:space="preserve"> амалды газет редакторы қалайша шешеді? Оқырман талғамын, ортасын, қызуғышылығын анықтау және оны қанағаттандыру. Осы орайда газет менеджменті екі сәйкестікте жү</w:t>
            </w:r>
            <w:proofErr w:type="gramStart"/>
            <w:r w:rsidRPr="00844FC4">
              <w:rPr>
                <w:rFonts w:ascii="Times New Roman" w:hAnsi="Times New Roman" w:cs="Times New Roman"/>
                <w:color w:val="000000" w:themeColor="text1"/>
                <w:sz w:val="24"/>
                <w:szCs w:val="24"/>
              </w:rPr>
              <w:t>ред</w:t>
            </w:r>
            <w:proofErr w:type="gramEnd"/>
            <w:r w:rsidRPr="00844FC4">
              <w:rPr>
                <w:rFonts w:ascii="Times New Roman" w:hAnsi="Times New Roman" w:cs="Times New Roman"/>
                <w:color w:val="000000" w:themeColor="text1"/>
                <w:sz w:val="24"/>
                <w:szCs w:val="24"/>
              </w:rPr>
              <w:t>і: экономикалық [газет экономикасын және маркетингін басқару] және әлеуметтік-психологиялық [шығармашылық ұжымды басқару].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Радио мен теледидарда экономика және маркетингті</w:t>
            </w:r>
            <w:proofErr w:type="gramStart"/>
            <w:r w:rsidRPr="00844FC4">
              <w:rPr>
                <w:rFonts w:ascii="Times New Roman" w:hAnsi="Times New Roman" w:cs="Times New Roman"/>
                <w:color w:val="000000" w:themeColor="text1"/>
                <w:sz w:val="24"/>
                <w:szCs w:val="24"/>
              </w:rPr>
              <w:t>к</w:t>
            </w:r>
            <w:proofErr w:type="gramEnd"/>
            <w:r w:rsidRPr="00844FC4">
              <w:rPr>
                <w:rFonts w:ascii="Times New Roman" w:hAnsi="Times New Roman" w:cs="Times New Roman"/>
                <w:color w:val="000000" w:themeColor="text1"/>
                <w:sz w:val="24"/>
                <w:szCs w:val="24"/>
              </w:rPr>
              <w:t xml:space="preserve"> </w:t>
            </w:r>
            <w:proofErr w:type="gramStart"/>
            <w:r w:rsidRPr="00844FC4">
              <w:rPr>
                <w:rFonts w:ascii="Times New Roman" w:hAnsi="Times New Roman" w:cs="Times New Roman"/>
                <w:color w:val="000000" w:themeColor="text1"/>
                <w:sz w:val="24"/>
                <w:szCs w:val="24"/>
              </w:rPr>
              <w:t>бас</w:t>
            </w:r>
            <w:proofErr w:type="gramEnd"/>
            <w:r w:rsidRPr="00844FC4">
              <w:rPr>
                <w:rFonts w:ascii="Times New Roman" w:hAnsi="Times New Roman" w:cs="Times New Roman"/>
                <w:color w:val="000000" w:themeColor="text1"/>
                <w:sz w:val="24"/>
                <w:szCs w:val="24"/>
              </w:rPr>
              <w:t>қару менеджерлерінің өзіндік әдіс тәсілдері бар.</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0" w:type="auto"/>
            <w:vMerge/>
            <w:vAlign w:val="center"/>
            <w:hideMark/>
          </w:tcPr>
          <w:p w:rsidR="00844FC4" w:rsidRPr="00844FC4" w:rsidRDefault="00844FC4" w:rsidP="00844FC4">
            <w:pPr>
              <w:rPr>
                <w:rFonts w:ascii="Times New Roman" w:hAnsi="Times New Roman" w:cs="Times New Roman"/>
                <w:color w:val="000000" w:themeColor="text1"/>
                <w:sz w:val="24"/>
                <w:szCs w:val="24"/>
              </w:rPr>
            </w:pPr>
          </w:p>
        </w:tc>
        <w:tc>
          <w:tcPr>
            <w:tcW w:w="1590"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r>
          </w:p>
        </w:tc>
        <w:tc>
          <w:tcPr>
            <w:tcW w:w="1770"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6. Қаржылық жауапкершілік орталықтары</w:t>
            </w:r>
            <w:proofErr w:type="gramStart"/>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Б</w:t>
            </w:r>
            <w:proofErr w:type="gramEnd"/>
            <w:r w:rsidRPr="00844FC4">
              <w:rPr>
                <w:rFonts w:ascii="Times New Roman" w:hAnsi="Times New Roman" w:cs="Times New Roman"/>
                <w:color w:val="000000" w:themeColor="text1"/>
                <w:sz w:val="24"/>
                <w:szCs w:val="24"/>
              </w:rPr>
              <w:t>ұқаралық ақпарат құралдар ұжымында әкімшілік [менеджерлер], шығармашылық, техникалық және коммерциялық қызметкерлер қызмет атқарады. Әкімшілік құрамына бас редактор, оның орынбасары, жауапты хатшы, коммерциялық редактор, бас есепші, редакция жетекшісі, жүргізуші, шаруашылық жетекшісі немесе істерді басқарушы кіреді. Сондай-ақ, бө</w:t>
            </w:r>
            <w:proofErr w:type="gramStart"/>
            <w:r w:rsidRPr="00844FC4">
              <w:rPr>
                <w:rFonts w:ascii="Times New Roman" w:hAnsi="Times New Roman" w:cs="Times New Roman"/>
                <w:color w:val="000000" w:themeColor="text1"/>
                <w:sz w:val="24"/>
                <w:szCs w:val="24"/>
              </w:rPr>
              <w:t>л</w:t>
            </w:r>
            <w:proofErr w:type="gramEnd"/>
            <w:r w:rsidRPr="00844FC4">
              <w:rPr>
                <w:rFonts w:ascii="Times New Roman" w:hAnsi="Times New Roman" w:cs="Times New Roman"/>
                <w:color w:val="000000" w:themeColor="text1"/>
                <w:sz w:val="24"/>
                <w:szCs w:val="24"/>
              </w:rPr>
              <w:t xml:space="preserve">ім менеджерлері бар – бөлім меңгерушілері, бөлім редакторы, жауапты хатшының орынбасары. Олар шығармашылық қызметкерлер де болып табылады. Бұдан </w:t>
            </w:r>
            <w:proofErr w:type="gramStart"/>
            <w:r w:rsidRPr="00844FC4">
              <w:rPr>
                <w:rFonts w:ascii="Times New Roman" w:hAnsi="Times New Roman" w:cs="Times New Roman"/>
                <w:color w:val="000000" w:themeColor="text1"/>
                <w:sz w:val="24"/>
                <w:szCs w:val="24"/>
              </w:rPr>
              <w:t>бас</w:t>
            </w:r>
            <w:proofErr w:type="gramEnd"/>
            <w:r w:rsidRPr="00844FC4">
              <w:rPr>
                <w:rFonts w:ascii="Times New Roman" w:hAnsi="Times New Roman" w:cs="Times New Roman"/>
                <w:color w:val="000000" w:themeColor="text1"/>
                <w:sz w:val="24"/>
                <w:szCs w:val="24"/>
              </w:rPr>
              <w:t>қа бұл бөлімге жүйелік басқарушы немесе компьютер бөлімінің меңгерушісі, бас корректор, коммерциялық бөлім меңгерушісі, жарнама бөлімінің меңгерушісі қызметкерлерін жатқызуға болады. Шығармашылық қызметкерлер – бұ</w:t>
            </w:r>
            <w:proofErr w:type="gramStart"/>
            <w:r w:rsidRPr="00844FC4">
              <w:rPr>
                <w:rFonts w:ascii="Times New Roman" w:hAnsi="Times New Roman" w:cs="Times New Roman"/>
                <w:color w:val="000000" w:themeColor="text1"/>
                <w:sz w:val="24"/>
                <w:szCs w:val="24"/>
              </w:rPr>
              <w:t>л</w:t>
            </w:r>
            <w:proofErr w:type="gramEnd"/>
            <w:r w:rsidRPr="00844FC4">
              <w:rPr>
                <w:rFonts w:ascii="Times New Roman" w:hAnsi="Times New Roman" w:cs="Times New Roman"/>
                <w:color w:val="000000" w:themeColor="text1"/>
                <w:sz w:val="24"/>
                <w:szCs w:val="24"/>
              </w:rPr>
              <w:t xml:space="preserve"> журналистер, тілшілер, шолушылар, арнайы тілшілер, фото тілшілер, суретшілер, дизайнерлер.</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Техникалық қызметкерлер редакция жұмысындағы және газет өнді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ісіндегі қызметкерлердің мүмкіндіктерін жасайды. Бұ</w:t>
            </w:r>
            <w:proofErr w:type="gramStart"/>
            <w:r w:rsidRPr="00844FC4">
              <w:rPr>
                <w:rFonts w:ascii="Times New Roman" w:hAnsi="Times New Roman" w:cs="Times New Roman"/>
                <w:color w:val="000000" w:themeColor="text1"/>
                <w:sz w:val="24"/>
                <w:szCs w:val="24"/>
              </w:rPr>
              <w:t>л</w:t>
            </w:r>
            <w:proofErr w:type="gramEnd"/>
            <w:r w:rsidRPr="00844FC4">
              <w:rPr>
                <w:rFonts w:ascii="Times New Roman" w:hAnsi="Times New Roman" w:cs="Times New Roman"/>
                <w:color w:val="000000" w:themeColor="text1"/>
                <w:sz w:val="24"/>
                <w:szCs w:val="24"/>
              </w:rPr>
              <w:t xml:space="preserve"> корректорлар, компьютерде басу және теру мамандары, стенографистер, хаттар мен </w:t>
            </w:r>
            <w:r w:rsidRPr="00844FC4">
              <w:rPr>
                <w:rFonts w:ascii="Times New Roman" w:hAnsi="Times New Roman" w:cs="Times New Roman"/>
                <w:color w:val="000000" w:themeColor="text1"/>
                <w:sz w:val="24"/>
                <w:szCs w:val="24"/>
              </w:rPr>
              <w:lastRenderedPageBreak/>
              <w:t xml:space="preserve">құжаттардың есепшілері. Коммерциялық қызметкерлер – бұл коммерциялық қызмет пен жарнама бөлімінің меңгерушілері. Бизнес-жоспарды бастамас бұрын, редакция құрылымының ұйымдастырылуына байланысты қаржылық жауапкершілік орталықтарын анықтау қажет. Бұл </w:t>
            </w:r>
            <w:proofErr w:type="gramStart"/>
            <w:r w:rsidRPr="00844FC4">
              <w:rPr>
                <w:rFonts w:ascii="Times New Roman" w:hAnsi="Times New Roman" w:cs="Times New Roman"/>
                <w:color w:val="000000" w:themeColor="text1"/>
                <w:sz w:val="24"/>
                <w:szCs w:val="24"/>
              </w:rPr>
              <w:t>редакция</w:t>
            </w:r>
            <w:proofErr w:type="gramEnd"/>
            <w:r w:rsidRPr="00844FC4">
              <w:rPr>
                <w:rFonts w:ascii="Times New Roman" w:hAnsi="Times New Roman" w:cs="Times New Roman"/>
                <w:color w:val="000000" w:themeColor="text1"/>
                <w:sz w:val="24"/>
                <w:szCs w:val="24"/>
              </w:rPr>
              <w:t>ға түсім әкелетін тауар сатылымының бөлімшесі.</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7. Медиабизнестің басты қағидасы -</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өзі</w:t>
            </w:r>
            <w:proofErr w:type="gramStart"/>
            <w:r w:rsidRPr="00844FC4">
              <w:rPr>
                <w:rFonts w:ascii="Times New Roman" w:hAnsi="Times New Roman" w:cs="Times New Roman"/>
                <w:color w:val="000000" w:themeColor="text1"/>
                <w:sz w:val="24"/>
                <w:szCs w:val="24"/>
              </w:rPr>
              <w:t>н-</w:t>
            </w:r>
            <w:proofErr w:type="gramEnd"/>
            <w:r w:rsidRPr="00844FC4">
              <w:rPr>
                <w:rFonts w:ascii="Times New Roman" w:hAnsi="Times New Roman" w:cs="Times New Roman"/>
                <w:color w:val="000000" w:themeColor="text1"/>
                <w:sz w:val="24"/>
                <w:szCs w:val="24"/>
              </w:rPr>
              <w:t>өзі қаржыландыру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Кез-келген коммерциялық ұйым сияқты БАҚ редакциясы да қаржыландыру арқылы экономикалық жағынан тұрақтандырылады. Редакциялық менеджменттің жеті</w:t>
            </w:r>
            <w:proofErr w:type="gramStart"/>
            <w:r w:rsidRPr="00844FC4">
              <w:rPr>
                <w:rFonts w:ascii="Times New Roman" w:hAnsi="Times New Roman" w:cs="Times New Roman"/>
                <w:color w:val="000000" w:themeColor="text1"/>
                <w:sz w:val="24"/>
                <w:szCs w:val="24"/>
              </w:rPr>
              <w:t>ст</w:t>
            </w:r>
            <w:proofErr w:type="gramEnd"/>
            <w:r w:rsidRPr="00844FC4">
              <w:rPr>
                <w:rFonts w:ascii="Times New Roman" w:hAnsi="Times New Roman" w:cs="Times New Roman"/>
                <w:color w:val="000000" w:themeColor="text1"/>
                <w:sz w:val="24"/>
                <w:szCs w:val="24"/>
              </w:rPr>
              <w:t xml:space="preserve">ікке, табысқа жеткізетін бір негізі – маркетинг. Ол газет басылымының нарықтағы </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өлін, оқырмандарын, бәсекелестерін, нарық жағдайындағы дамуын зерттейді.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Редакциядағы маркетингпен маркетолог мамандар айналысады. Оны маркетинг саласы бойынша редакция менеджері басқарады. Ол редакциялық менеджментті, журналистика мен нарықтық экономикадағы газет ісін меңгерген бі</w:t>
            </w:r>
            <w:proofErr w:type="gramStart"/>
            <w:r w:rsidRPr="00844FC4">
              <w:rPr>
                <w:rFonts w:ascii="Times New Roman" w:hAnsi="Times New Roman" w:cs="Times New Roman"/>
                <w:color w:val="000000" w:themeColor="text1"/>
                <w:sz w:val="24"/>
                <w:szCs w:val="24"/>
              </w:rPr>
              <w:t>л</w:t>
            </w:r>
            <w:proofErr w:type="gramEnd"/>
            <w:r w:rsidRPr="00844FC4">
              <w:rPr>
                <w:rFonts w:ascii="Times New Roman" w:hAnsi="Times New Roman" w:cs="Times New Roman"/>
                <w:color w:val="000000" w:themeColor="text1"/>
                <w:sz w:val="24"/>
                <w:szCs w:val="24"/>
              </w:rPr>
              <w:t>ікті маман болу қажет. Маркетолог маманның басты міндеті – газет басылымы шығатын нарық жағдайын зерттей білу.</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t>8. Редакциялық менеджмент</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Редакциялық менеджменттің талаптарын ескермей, медиабизнеспен айналысу мүмкін емес. Менеджмент астарында біз мынаны түсінеміз:</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1. редакция ұжымын басқару және осы процестердің түрлері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2. басқарушылар тобын құрайтын арнайы мамандық тү</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xml:space="preserve">Редакциялық менеджменттің бүкіл процесіне экономикалық фактор үлкен әсер етеді. Ол оның мақсатын, бағытын, сипатын анықтайды. Редакцияның ілгері жұмыс істеуінде, пайда түсіруінде, дамуында </w:t>
            </w:r>
            <w:r w:rsidRPr="00844FC4">
              <w:rPr>
                <w:rFonts w:ascii="Times New Roman" w:hAnsi="Times New Roman" w:cs="Times New Roman"/>
                <w:color w:val="000000" w:themeColor="text1"/>
                <w:sz w:val="24"/>
                <w:szCs w:val="24"/>
              </w:rPr>
              <w:lastRenderedPageBreak/>
              <w:t>қаржылық еркіндік болу керек, яғни басқарушылар экономикалық тұрақтылықты, қамтамасыздықты жасау қажет. Сонымен редакциялық менеджменттің басты қызметі – бүкі</w:t>
            </w:r>
            <w:proofErr w:type="gramStart"/>
            <w:r w:rsidRPr="00844FC4">
              <w:rPr>
                <w:rFonts w:ascii="Times New Roman" w:hAnsi="Times New Roman" w:cs="Times New Roman"/>
                <w:color w:val="000000" w:themeColor="text1"/>
                <w:sz w:val="24"/>
                <w:szCs w:val="24"/>
              </w:rPr>
              <w:t>л</w:t>
            </w:r>
            <w:proofErr w:type="gramEnd"/>
            <w:r w:rsidRPr="00844FC4">
              <w:rPr>
                <w:rFonts w:ascii="Times New Roman" w:hAnsi="Times New Roman" w:cs="Times New Roman"/>
                <w:color w:val="000000" w:themeColor="text1"/>
                <w:sz w:val="24"/>
                <w:szCs w:val="24"/>
              </w:rPr>
              <w:t xml:space="preserve"> қызметкерлер тобын басқару.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Редакциялық менеджменттің екінші мақсаты – редакция қызметкерлерінде экономикалық сананы қалыптастыру, яғни олардың атқаратын қызметі редакцияның экономикалық базасына әсер ету қажет.</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 басқармасының жү</w:t>
            </w:r>
            <w:proofErr w:type="gramStart"/>
            <w:r w:rsidRPr="00844FC4">
              <w:rPr>
                <w:rFonts w:ascii="Times New Roman" w:hAnsi="Times New Roman" w:cs="Times New Roman"/>
                <w:color w:val="000000" w:themeColor="text1"/>
                <w:sz w:val="24"/>
                <w:szCs w:val="24"/>
              </w:rPr>
              <w:t>г</w:t>
            </w:r>
            <w:proofErr w:type="gramEnd"/>
            <w:r w:rsidRPr="00844FC4">
              <w:rPr>
                <w:rFonts w:ascii="Times New Roman" w:hAnsi="Times New Roman" w:cs="Times New Roman"/>
                <w:color w:val="000000" w:themeColor="text1"/>
                <w:sz w:val="24"/>
                <w:szCs w:val="24"/>
              </w:rPr>
              <w:t>інетін принциптері: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xml:space="preserve">1. Пайда табу. Пайда табу ғана газетті қамтамасыздандырады, сондықтан бүкіл қызметкерлердің жұмысы </w:t>
            </w:r>
            <w:proofErr w:type="gramStart"/>
            <w:r w:rsidRPr="00844FC4">
              <w:rPr>
                <w:rFonts w:ascii="Times New Roman" w:hAnsi="Times New Roman" w:cs="Times New Roman"/>
                <w:color w:val="000000" w:themeColor="text1"/>
                <w:sz w:val="24"/>
                <w:szCs w:val="24"/>
              </w:rPr>
              <w:t>со</w:t>
            </w:r>
            <w:proofErr w:type="gramEnd"/>
            <w:r w:rsidRPr="00844FC4">
              <w:rPr>
                <w:rFonts w:ascii="Times New Roman" w:hAnsi="Times New Roman" w:cs="Times New Roman"/>
                <w:color w:val="000000" w:themeColor="text1"/>
                <w:sz w:val="24"/>
                <w:szCs w:val="24"/>
              </w:rPr>
              <w:t>ған бағытталу қажет.</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2. Баспасөз бәсекеге қабілетті бола білу керек.</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3. Экономикалық қамтамасыздық – редақция менеджерлерінің өз мақсатына жетуде аз құралдар мен кү</w:t>
            </w:r>
            <w:proofErr w:type="gramStart"/>
            <w:r w:rsidRPr="00844FC4">
              <w:rPr>
                <w:rFonts w:ascii="Times New Roman" w:hAnsi="Times New Roman" w:cs="Times New Roman"/>
                <w:color w:val="000000" w:themeColor="text1"/>
                <w:sz w:val="24"/>
                <w:szCs w:val="24"/>
              </w:rPr>
              <w:t>шт</w:t>
            </w:r>
            <w:proofErr w:type="gramEnd"/>
            <w:r w:rsidRPr="00844FC4">
              <w:rPr>
                <w:rFonts w:ascii="Times New Roman" w:hAnsi="Times New Roman" w:cs="Times New Roman"/>
                <w:color w:val="000000" w:themeColor="text1"/>
                <w:sz w:val="24"/>
                <w:szCs w:val="24"/>
              </w:rPr>
              <w:t>ің жұмсалуын анықтайды[3].</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9. Мерзімді БАҚ-ғы менеджменттік</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қызмет түрлері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Газет редакциясының экономикалық тәуелсіздігіне қол жеткізуде, өзі</w:t>
            </w:r>
            <w:proofErr w:type="gramStart"/>
            <w:r w:rsidRPr="00844FC4">
              <w:rPr>
                <w:rFonts w:ascii="Times New Roman" w:hAnsi="Times New Roman" w:cs="Times New Roman"/>
                <w:color w:val="000000" w:themeColor="text1"/>
                <w:sz w:val="24"/>
                <w:szCs w:val="24"/>
              </w:rPr>
              <w:t>н-</w:t>
            </w:r>
            <w:proofErr w:type="gramEnd"/>
            <w:r w:rsidRPr="00844FC4">
              <w:rPr>
                <w:rFonts w:ascii="Times New Roman" w:hAnsi="Times New Roman" w:cs="Times New Roman"/>
                <w:color w:val="000000" w:themeColor="text1"/>
                <w:sz w:val="24"/>
                <w:szCs w:val="24"/>
              </w:rPr>
              <w:t xml:space="preserve">өзі қамтамасыз етуінде экономикалық, бірінші кезекте қаражаттық менеджменттің ролі ерекше. Онымен, белгілі болғандай, экономика менеджерлері, екінші ұжымды құрайтын редакцияның коммерциялық бөлімдерінің басшылары шұғылданады. Шығармашылық топ басшыларынан айырмашылығы, олар редакцияны түсім түсіретін, </w:t>
            </w:r>
            <w:proofErr w:type="gramStart"/>
            <w:r w:rsidRPr="00844FC4">
              <w:rPr>
                <w:rFonts w:ascii="Times New Roman" w:hAnsi="Times New Roman" w:cs="Times New Roman"/>
                <w:color w:val="000000" w:themeColor="text1"/>
                <w:sz w:val="24"/>
                <w:szCs w:val="24"/>
              </w:rPr>
              <w:t>заңды</w:t>
            </w:r>
            <w:proofErr w:type="gramEnd"/>
            <w:r w:rsidRPr="00844FC4">
              <w:rPr>
                <w:rFonts w:ascii="Times New Roman" w:hAnsi="Times New Roman" w:cs="Times New Roman"/>
                <w:color w:val="000000" w:themeColor="text1"/>
                <w:sz w:val="24"/>
                <w:szCs w:val="24"/>
              </w:rPr>
              <w:t xml:space="preserve"> тіркеуде тұратын кәсіпорын ретінде қарастырады.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Редакциядағы экономикалық бө</w:t>
            </w:r>
            <w:proofErr w:type="gramStart"/>
            <w:r w:rsidRPr="00844FC4">
              <w:rPr>
                <w:rFonts w:ascii="Times New Roman" w:hAnsi="Times New Roman" w:cs="Times New Roman"/>
                <w:color w:val="000000" w:themeColor="text1"/>
                <w:sz w:val="24"/>
                <w:szCs w:val="24"/>
              </w:rPr>
              <w:t>л</w:t>
            </w:r>
            <w:proofErr w:type="gramEnd"/>
            <w:r w:rsidRPr="00844FC4">
              <w:rPr>
                <w:rFonts w:ascii="Times New Roman" w:hAnsi="Times New Roman" w:cs="Times New Roman"/>
                <w:color w:val="000000" w:themeColor="text1"/>
                <w:sz w:val="24"/>
                <w:szCs w:val="24"/>
              </w:rPr>
              <w:t>іктің әрбіреуі өз алдына экономикалық менеджменттің маңызды бағытымен шұғылданатын бөлімшелерінің жиынтығын құрайды. Олар бі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 xml:space="preserve"> бірімен тығыз байланыста, бір біріне және редакцияның басқа бөліктеріне де әсер етеді. Редакцияның қаражаттық қызметі, оған енетін бухгалтер басқаратын бухгалтерия ірі ұжымдарда жоспарлы </w:t>
            </w:r>
            <w:r w:rsidRPr="00844FC4">
              <w:rPr>
                <w:rFonts w:ascii="Times New Roman" w:hAnsi="Times New Roman" w:cs="Times New Roman"/>
                <w:color w:val="000000" w:themeColor="text1"/>
                <w:sz w:val="24"/>
                <w:szCs w:val="24"/>
              </w:rPr>
              <w:lastRenderedPageBreak/>
              <w:t>қаражаттық бөлімдер. Қаражаттық қызметі редакцияның қаражатын менеджер басқарады.</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10. Электрондық БАҚ менеджменті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Мемлекет пен қаламгерлер қауымдастығын бі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іктіретін ортақ желі мемлекеттік идеология бойынша зерттеулер жүйелі жүргізілуде. Біздің елімізде де осындай зерттеу жұмыстарының қажеттілігі күн санап арта түсуде. Өйткені, “Қазақстан - 2030” Стратегиясында ел идеологиясының теориялық – тұжырымдамалық негізі қаланғанмен, оны бағдарламалық – мақсаттық тұ</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 xml:space="preserve">ғыда өрбіту насихаттық науқандар деңгейінде қалып отыр. Міндет ғылыми – практикалық ізденіс деректеріне сүйене отырып, </w:t>
            </w:r>
            <w:proofErr w:type="gramStart"/>
            <w:r w:rsidRPr="00844FC4">
              <w:rPr>
                <w:rFonts w:ascii="Times New Roman" w:hAnsi="Times New Roman" w:cs="Times New Roman"/>
                <w:color w:val="000000" w:themeColor="text1"/>
                <w:sz w:val="24"/>
                <w:szCs w:val="24"/>
              </w:rPr>
              <w:t>Стратегияны</w:t>
            </w:r>
            <w:proofErr w:type="gramEnd"/>
            <w:r w:rsidRPr="00844FC4">
              <w:rPr>
                <w:rFonts w:ascii="Times New Roman" w:hAnsi="Times New Roman" w:cs="Times New Roman"/>
                <w:color w:val="000000" w:themeColor="text1"/>
                <w:sz w:val="24"/>
                <w:szCs w:val="24"/>
              </w:rPr>
              <w:t>ң қағидаттары мен идеологемаларын нақты ұрандар тіліне көшіру, орталық және жергілікті деңгейлерде басқару шешімдерін қабылдау, маркетингтік қамтамасыз ету шараларын ұсыну болып табылады.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Қазақстандық патриотизмді қалыптастыруда идеология саласындағы тура және кері ақпараттық байланыстарды тиімді басқару маңызды орын алады.</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t>11. БАҚ- тағы маркетингтік қызметті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ұйымдастыру жолдары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xml:space="preserve">1990 жылдардың бас кезінде Қазақстан, сондай – ақ бұрынғы Кеңес Одағы құрамындағы елдер </w:t>
            </w:r>
            <w:proofErr w:type="gramStart"/>
            <w:r w:rsidRPr="00844FC4">
              <w:rPr>
                <w:rFonts w:ascii="Times New Roman" w:hAnsi="Times New Roman" w:cs="Times New Roman"/>
                <w:color w:val="000000" w:themeColor="text1"/>
                <w:sz w:val="24"/>
                <w:szCs w:val="24"/>
              </w:rPr>
              <w:t>бас</w:t>
            </w:r>
            <w:proofErr w:type="gramEnd"/>
            <w:r w:rsidRPr="00844FC4">
              <w:rPr>
                <w:rFonts w:ascii="Times New Roman" w:hAnsi="Times New Roman" w:cs="Times New Roman"/>
                <w:color w:val="000000" w:themeColor="text1"/>
                <w:sz w:val="24"/>
                <w:szCs w:val="24"/>
              </w:rPr>
              <w:t>қа бағыттағы экономикалық жүйеге көше бастады.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Нарықтық қайта жаңарулардың он бес жылы ішінде Қазақстан Республикасында нарықтық экономика орнықты. 2001 жылы Қазақстан нарықтық экономикасы бар елдердің одақтасы болып танылды.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Бұрынғы топтық – басқарушылық экономика жағдайында өнді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 xml:space="preserve">ілген өнімді, әсіресе өндіріс құрал- жабдықтарын сату туралы ойлауға да мүмкіндік болмады. Төмен сапалы өнімдерді орталықтандырылған түрде бөлу, халықтың сұранысында жоқ тауарлар өндіру </w:t>
            </w:r>
            <w:r w:rsidRPr="00844FC4">
              <w:rPr>
                <w:rFonts w:ascii="Times New Roman" w:hAnsi="Times New Roman" w:cs="Times New Roman"/>
                <w:color w:val="000000" w:themeColor="text1"/>
                <w:sz w:val="24"/>
                <w:szCs w:val="24"/>
              </w:rPr>
              <w:lastRenderedPageBreak/>
              <w:t>және оларды тұтынушының ойымен</w:t>
            </w:r>
            <w:proofErr w:type="gramStart"/>
            <w:r w:rsidRPr="00844FC4">
              <w:rPr>
                <w:rFonts w:ascii="Times New Roman" w:hAnsi="Times New Roman" w:cs="Times New Roman"/>
                <w:color w:val="000000" w:themeColor="text1"/>
                <w:sz w:val="24"/>
                <w:szCs w:val="24"/>
              </w:rPr>
              <w:t xml:space="preserve"> ,</w:t>
            </w:r>
            <w:proofErr w:type="gramEnd"/>
            <w:r w:rsidRPr="00844FC4">
              <w:rPr>
                <w:rFonts w:ascii="Times New Roman" w:hAnsi="Times New Roman" w:cs="Times New Roman"/>
                <w:color w:val="000000" w:themeColor="text1"/>
                <w:sz w:val="24"/>
                <w:szCs w:val="24"/>
              </w:rPr>
              <w:t xml:space="preserve"> талап- тілегімен санаспай жүктеу сияқты және т.б. осындай құбылыстар экономикада сапалы шикізаттан өнім өндіретін кәсіпорында жұмыс істеді, бірақ олардың үлкен өндірістік </w:t>
            </w:r>
            <w:proofErr w:type="gramStart"/>
            <w:r w:rsidRPr="00844FC4">
              <w:rPr>
                <w:rFonts w:ascii="Times New Roman" w:hAnsi="Times New Roman" w:cs="Times New Roman"/>
                <w:color w:val="000000" w:themeColor="text1"/>
                <w:sz w:val="24"/>
                <w:szCs w:val="24"/>
              </w:rPr>
              <w:t>к</w:t>
            </w:r>
            <w:proofErr w:type="gramEnd"/>
            <w:r w:rsidRPr="00844FC4">
              <w:rPr>
                <w:rFonts w:ascii="Times New Roman" w:hAnsi="Times New Roman" w:cs="Times New Roman"/>
                <w:color w:val="000000" w:themeColor="text1"/>
                <w:sz w:val="24"/>
                <w:szCs w:val="24"/>
              </w:rPr>
              <w:t>өлемдегі айқын кемшіліктері болды. Өндірістің экономикалық басымдылығы қайткен күнде де сапасыз, қажет емес өнімді жоспар бойынша міндетті түрде шығаруды көздейтін әкімшілік талаптардың көлеңкесінде қала берді.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Нарықтық қатынастардың орнығуы тауарлар өндірісінің қажетті</w:t>
            </w:r>
            <w:proofErr w:type="gramStart"/>
            <w:r w:rsidRPr="00844FC4">
              <w:rPr>
                <w:rFonts w:ascii="Times New Roman" w:hAnsi="Times New Roman" w:cs="Times New Roman"/>
                <w:color w:val="000000" w:themeColor="text1"/>
                <w:sz w:val="24"/>
                <w:szCs w:val="24"/>
              </w:rPr>
              <w:t>л</w:t>
            </w:r>
            <w:proofErr w:type="gramEnd"/>
            <w:r w:rsidRPr="00844FC4">
              <w:rPr>
                <w:rFonts w:ascii="Times New Roman" w:hAnsi="Times New Roman" w:cs="Times New Roman"/>
                <w:color w:val="000000" w:themeColor="text1"/>
                <w:sz w:val="24"/>
                <w:szCs w:val="24"/>
              </w:rPr>
              <w:t>ігін тек қана нарық бағалай алатынын білдіреді. Халық үшін шығарылған барлық тауарлар сатушы белгілеген және тұтынушы төлеуге келіскен бағада еркін сатылады және сатып алынады. Бұл тұтынушылар қажеттіліктерін қанағаттандырып, талап – тілегіне жауап беретін және өндірушінің шығындарын ақтай алатын тауарлар ғана шығарылатынын</w:t>
            </w:r>
            <w:proofErr w:type="gramStart"/>
            <w:r w:rsidRPr="00844FC4">
              <w:rPr>
                <w:rFonts w:ascii="Times New Roman" w:hAnsi="Times New Roman" w:cs="Times New Roman"/>
                <w:color w:val="000000" w:themeColor="text1"/>
                <w:sz w:val="24"/>
                <w:szCs w:val="24"/>
              </w:rPr>
              <w:t xml:space="preserve"> ,</w:t>
            </w:r>
            <w:proofErr w:type="gramEnd"/>
            <w:r w:rsidRPr="00844FC4">
              <w:rPr>
                <w:rFonts w:ascii="Times New Roman" w:hAnsi="Times New Roman" w:cs="Times New Roman"/>
                <w:color w:val="000000" w:themeColor="text1"/>
                <w:sz w:val="24"/>
                <w:szCs w:val="24"/>
              </w:rPr>
              <w:t xml:space="preserve"> сатылатынын және сатып алынатынын білдіреді.</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12. Редакциялық Маркетинг</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Редакциялық менеджменттің басты жеті</w:t>
            </w:r>
            <w:proofErr w:type="gramStart"/>
            <w:r w:rsidRPr="00844FC4">
              <w:rPr>
                <w:rFonts w:ascii="Times New Roman" w:hAnsi="Times New Roman" w:cs="Times New Roman"/>
                <w:color w:val="000000" w:themeColor="text1"/>
                <w:sz w:val="24"/>
                <w:szCs w:val="24"/>
              </w:rPr>
              <w:t>ст</w:t>
            </w:r>
            <w:proofErr w:type="gramEnd"/>
            <w:r w:rsidRPr="00844FC4">
              <w:rPr>
                <w:rFonts w:ascii="Times New Roman" w:hAnsi="Times New Roman" w:cs="Times New Roman"/>
                <w:color w:val="000000" w:themeColor="text1"/>
                <w:sz w:val="24"/>
                <w:szCs w:val="24"/>
              </w:rPr>
              <w:t xml:space="preserve">ікке жетуі тікелей маркетингтік қызметтің ұйымдастырылу дәрежесіне байланысты. Бұл сөздін астарында баспа нарығын зерттеу, газетті </w:t>
            </w:r>
            <w:proofErr w:type="gramStart"/>
            <w:r w:rsidRPr="00844FC4">
              <w:rPr>
                <w:rFonts w:ascii="Times New Roman" w:hAnsi="Times New Roman" w:cs="Times New Roman"/>
                <w:color w:val="000000" w:themeColor="text1"/>
                <w:sz w:val="24"/>
                <w:szCs w:val="24"/>
              </w:rPr>
              <w:t>нары</w:t>
            </w:r>
            <w:proofErr w:type="gramEnd"/>
            <w:r w:rsidRPr="00844FC4">
              <w:rPr>
                <w:rFonts w:ascii="Times New Roman" w:hAnsi="Times New Roman" w:cs="Times New Roman"/>
                <w:color w:val="000000" w:themeColor="text1"/>
                <w:sz w:val="24"/>
                <w:szCs w:val="24"/>
              </w:rPr>
              <w:t>ққа шығару жолдары, оқырман аудиториясын зерттеу, бәсекеге қабілетті болуы жатыр.</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Маркетологтын бі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інші және өте маңызды мақсаты – өз газеті шығатын немесе шығайын деп жүрген баспа нарығын зерттеу. Бұ</w:t>
            </w:r>
            <w:proofErr w:type="gramStart"/>
            <w:r w:rsidRPr="00844FC4">
              <w:rPr>
                <w:rFonts w:ascii="Times New Roman" w:hAnsi="Times New Roman" w:cs="Times New Roman"/>
                <w:color w:val="000000" w:themeColor="text1"/>
                <w:sz w:val="24"/>
                <w:szCs w:val="24"/>
              </w:rPr>
              <w:t>л</w:t>
            </w:r>
            <w:proofErr w:type="gramEnd"/>
            <w:r w:rsidRPr="00844FC4">
              <w:rPr>
                <w:rFonts w:ascii="Times New Roman" w:hAnsi="Times New Roman" w:cs="Times New Roman"/>
                <w:color w:val="000000" w:themeColor="text1"/>
                <w:sz w:val="24"/>
                <w:szCs w:val="24"/>
              </w:rPr>
              <w:t xml:space="preserve"> жерде әрине газет нарығы жайында айтылып отыр. Бірақ маркетологты басқада баспа шығарылымдары қызықтырады</w:t>
            </w:r>
            <w:proofErr w:type="gramStart"/>
            <w:r w:rsidRPr="00844FC4">
              <w:rPr>
                <w:rFonts w:ascii="Times New Roman" w:hAnsi="Times New Roman" w:cs="Times New Roman"/>
                <w:color w:val="000000" w:themeColor="text1"/>
                <w:sz w:val="24"/>
                <w:szCs w:val="24"/>
              </w:rPr>
              <w:t>,о</w:t>
            </w:r>
            <w:proofErr w:type="gramEnd"/>
            <w:r w:rsidRPr="00844FC4">
              <w:rPr>
                <w:rFonts w:ascii="Times New Roman" w:hAnsi="Times New Roman" w:cs="Times New Roman"/>
                <w:color w:val="000000" w:themeColor="text1"/>
                <w:sz w:val="24"/>
                <w:szCs w:val="24"/>
              </w:rPr>
              <w:t>лар – журналдар, бюллетеньдер және т.б. Өйткені оларда оның газетті таралатын аймаққа әсер етеді ғой. Аудитория оларда бір. Нарық зерттеушісі басқа БАҚ түрлеріне бейқам, немқұрайлы қарай алмайды</w:t>
            </w:r>
            <w:proofErr w:type="gramStart"/>
            <w:r w:rsidRPr="00844FC4">
              <w:rPr>
                <w:rFonts w:ascii="Times New Roman" w:hAnsi="Times New Roman" w:cs="Times New Roman"/>
                <w:color w:val="000000" w:themeColor="text1"/>
                <w:sz w:val="24"/>
                <w:szCs w:val="24"/>
              </w:rPr>
              <w:t>,с</w:t>
            </w:r>
            <w:proofErr w:type="gramEnd"/>
            <w:r w:rsidRPr="00844FC4">
              <w:rPr>
                <w:rFonts w:ascii="Times New Roman" w:hAnsi="Times New Roman" w:cs="Times New Roman"/>
                <w:color w:val="000000" w:themeColor="text1"/>
                <w:sz w:val="24"/>
                <w:szCs w:val="24"/>
              </w:rPr>
              <w:t xml:space="preserve">ебебі теледидар және радио, оның газеті тарататын хабарды өздерінің ерекшеліктерімен және мүмкіншіліктеріне қарай таратады. Егер сөз </w:t>
            </w:r>
            <w:proofErr w:type="gramStart"/>
            <w:r w:rsidRPr="00844FC4">
              <w:rPr>
                <w:rFonts w:ascii="Times New Roman" w:hAnsi="Times New Roman" w:cs="Times New Roman"/>
                <w:color w:val="000000" w:themeColor="text1"/>
                <w:sz w:val="24"/>
                <w:szCs w:val="24"/>
              </w:rPr>
              <w:t>жа</w:t>
            </w:r>
            <w:proofErr w:type="gramEnd"/>
            <w:r w:rsidRPr="00844FC4">
              <w:rPr>
                <w:rFonts w:ascii="Times New Roman" w:hAnsi="Times New Roman" w:cs="Times New Roman"/>
                <w:color w:val="000000" w:themeColor="text1"/>
                <w:sz w:val="24"/>
                <w:szCs w:val="24"/>
              </w:rPr>
              <w:t>ңа газет мекемесін ашу туралы болса, онда маркетолог ролі зор. Ол газет иесіні? және негізгі редакторға шығатын газетті</w:t>
            </w:r>
            <w:proofErr w:type="gramStart"/>
            <w:r w:rsidRPr="00844FC4">
              <w:rPr>
                <w:rFonts w:ascii="Times New Roman" w:hAnsi="Times New Roman" w:cs="Times New Roman"/>
                <w:color w:val="000000" w:themeColor="text1"/>
                <w:sz w:val="24"/>
                <w:szCs w:val="24"/>
              </w:rPr>
              <w:t>н айма</w:t>
            </w:r>
            <w:proofErr w:type="gramEnd"/>
            <w:r w:rsidRPr="00844FC4">
              <w:rPr>
                <w:rFonts w:ascii="Times New Roman" w:hAnsi="Times New Roman" w:cs="Times New Roman"/>
                <w:color w:val="000000" w:themeColor="text1"/>
                <w:sz w:val="24"/>
                <w:szCs w:val="24"/>
              </w:rPr>
              <w:t xml:space="preserve">ғын </w:t>
            </w:r>
            <w:r w:rsidRPr="00844FC4">
              <w:rPr>
                <w:rFonts w:ascii="Times New Roman" w:hAnsi="Times New Roman" w:cs="Times New Roman"/>
                <w:color w:val="000000" w:themeColor="text1"/>
                <w:sz w:val="24"/>
                <w:szCs w:val="24"/>
              </w:rPr>
              <w:lastRenderedPageBreak/>
              <w:t>анықтап,қай салада, яғни қандай газет шығару арқылы өз оқырманын және пайда таба алатыны жөнінде көмектесу керек.</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xml:space="preserve">Сонымен қатар маркетолог басылым таратылатын аймақ туралы мәліметтер жинайды. Менеджерлер мәлімдеулерсіз нәтижелі </w:t>
            </w:r>
            <w:proofErr w:type="gramStart"/>
            <w:r w:rsidRPr="00844FC4">
              <w:rPr>
                <w:rFonts w:ascii="Times New Roman" w:hAnsi="Times New Roman" w:cs="Times New Roman"/>
                <w:color w:val="000000" w:themeColor="text1"/>
                <w:sz w:val="24"/>
                <w:szCs w:val="24"/>
              </w:rPr>
              <w:t>ба</w:t>
            </w:r>
            <w:proofErr w:type="gramEnd"/>
            <w:r w:rsidRPr="00844FC4">
              <w:rPr>
                <w:rFonts w:ascii="Times New Roman" w:hAnsi="Times New Roman" w:cs="Times New Roman"/>
                <w:color w:val="000000" w:themeColor="text1"/>
                <w:sz w:val="24"/>
                <w:szCs w:val="24"/>
              </w:rPr>
              <w:t>ға және тиражды өткізу саясатын жүргізе алмайды.</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13. Мерзімді баспадағы маркетинг</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xml:space="preserve">Газет редакциясы, бір жағынан, басылым даңқының деңгейінің </w:t>
            </w:r>
            <w:proofErr w:type="gramStart"/>
            <w:r w:rsidRPr="00844FC4">
              <w:rPr>
                <w:rFonts w:ascii="Times New Roman" w:hAnsi="Times New Roman" w:cs="Times New Roman"/>
                <w:color w:val="000000" w:themeColor="text1"/>
                <w:sz w:val="24"/>
                <w:szCs w:val="24"/>
              </w:rPr>
              <w:t>н</w:t>
            </w:r>
            <w:proofErr w:type="gramEnd"/>
            <w:r w:rsidRPr="00844FC4">
              <w:rPr>
                <w:rFonts w:ascii="Times New Roman" w:hAnsi="Times New Roman" w:cs="Times New Roman"/>
                <w:color w:val="000000" w:themeColor="text1"/>
                <w:sz w:val="24"/>
                <w:szCs w:val="24"/>
              </w:rPr>
              <w:t>әтижесінде пайданы арттыруды көздесе (ал бұл оқырман қажеттіліктерін қанағаттандыру жағдайында мүмкін болады), екінші жағынан редакциялық және басылымға кететін шығын мөлшерін төмендетуге тырысады.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Табыс – газет ісінде белгілі бі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 xml:space="preserve"> стратегияны қолданатындарға келеді. Біріншіден, нарыққа басылымды ұсынбас бұрын, оқырман аудиториясын зерттеп (мінезі мен газетке деген сұраныс мөлшерін), өзіндік өндірістік мүмкіндіктер мен сауданы таразылап алған жөн (редакция ресурстары – қаржылық, материалдық, техникалық, шығармашылық, бастапқы және кейінгі капитал қандай екенін). Екіншіден, нарықты зерттеп алғаннан кейін, редакция одан газетті ешқандай қиыншылықсыз сата алатындай қуыс таңдай алуы шарт. Нарықты сегменттеу дегенімі</w:t>
            </w:r>
            <w:proofErr w:type="gramStart"/>
            <w:r w:rsidRPr="00844FC4">
              <w:rPr>
                <w:rFonts w:ascii="Times New Roman" w:hAnsi="Times New Roman" w:cs="Times New Roman"/>
                <w:color w:val="000000" w:themeColor="text1"/>
                <w:sz w:val="24"/>
                <w:szCs w:val="24"/>
              </w:rPr>
              <w:t>з-</w:t>
            </w:r>
            <w:proofErr w:type="gramEnd"/>
            <w:r w:rsidRPr="00844FC4">
              <w:rPr>
                <w:rFonts w:ascii="Times New Roman" w:hAnsi="Times New Roman" w:cs="Times New Roman"/>
                <w:color w:val="000000" w:themeColor="text1"/>
                <w:sz w:val="24"/>
                <w:szCs w:val="24"/>
              </w:rPr>
              <w:t xml:space="preserve"> оны әрбіреуіне қажет болатындай бірнеше топқа бөлу. Үшіншіден, табылған сегмент , нарықтық қуыста тауар – газетті орнықтырып, сол жерде осыған ұқсас газетті бәсекелес редакциялар да сататындықтан басылымның бағытын ұстап қалу. Төртіншіден, редакция өзгермелі оқырман қауымының сұранысын алдын ала сезіні</w:t>
            </w:r>
            <w:proofErr w:type="gramStart"/>
            <w:r w:rsidRPr="00844FC4">
              <w:rPr>
                <w:rFonts w:ascii="Times New Roman" w:hAnsi="Times New Roman" w:cs="Times New Roman"/>
                <w:color w:val="000000" w:themeColor="text1"/>
                <w:sz w:val="24"/>
                <w:szCs w:val="24"/>
              </w:rPr>
              <w:t>п</w:t>
            </w:r>
            <w:proofErr w:type="gramEnd"/>
            <w:r w:rsidRPr="00844FC4">
              <w:rPr>
                <w:rFonts w:ascii="Times New Roman" w:hAnsi="Times New Roman" w:cs="Times New Roman"/>
                <w:color w:val="000000" w:themeColor="text1"/>
                <w:sz w:val="24"/>
                <w:szCs w:val="24"/>
              </w:rPr>
              <w:t xml:space="preserve"> отыруы шарт. Бесіншіден, инновация туралы ұмытпаған жөн. Газеттің безенді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ілуі мен мазмұнын әрқашан өзгертіп, жаңартып отыруды ұмытпау керек. Алтыншыдан, нарықтық бәсекелестіктің өткірлігін жұмсарту мақсатында қауі</w:t>
            </w:r>
            <w:proofErr w:type="gramStart"/>
            <w:r w:rsidRPr="00844FC4">
              <w:rPr>
                <w:rFonts w:ascii="Times New Roman" w:hAnsi="Times New Roman" w:cs="Times New Roman"/>
                <w:color w:val="000000" w:themeColor="text1"/>
                <w:sz w:val="24"/>
                <w:szCs w:val="24"/>
              </w:rPr>
              <w:t>п</w:t>
            </w:r>
            <w:proofErr w:type="gramEnd"/>
            <w:r w:rsidRPr="00844FC4">
              <w:rPr>
                <w:rFonts w:ascii="Times New Roman" w:hAnsi="Times New Roman" w:cs="Times New Roman"/>
                <w:color w:val="000000" w:themeColor="text1"/>
                <w:sz w:val="24"/>
                <w:szCs w:val="24"/>
              </w:rPr>
              <w:t xml:space="preserve"> – қатер стратегиясын жоспарлап қою қажет.</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bookmarkStart w:id="0" w:name="_GoBack"/>
            <w:bookmarkEnd w:id="0"/>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t>14. Баға – маркетингтің негізгі элементтерінің бір</w:t>
            </w:r>
            <w:proofErr w:type="gramStart"/>
            <w:r w:rsidRPr="00844FC4">
              <w:rPr>
                <w:rFonts w:ascii="Times New Roman" w:hAnsi="Times New Roman" w:cs="Times New Roman"/>
                <w:color w:val="000000" w:themeColor="text1"/>
                <w:sz w:val="24"/>
                <w:szCs w:val="24"/>
              </w:rPr>
              <w:t>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lastRenderedPageBreak/>
              <w:br/>
              <w:t>Б</w:t>
            </w:r>
            <w:proofErr w:type="gramEnd"/>
            <w:r w:rsidRPr="00844FC4">
              <w:rPr>
                <w:rFonts w:ascii="Times New Roman" w:hAnsi="Times New Roman" w:cs="Times New Roman"/>
                <w:color w:val="000000" w:themeColor="text1"/>
                <w:sz w:val="24"/>
                <w:szCs w:val="24"/>
              </w:rPr>
              <w:t>ағаны төмендете отырып, баспагер жаңа сатып алушылардың көңілін аулайды, жекелеп сату бағасы мен жазылу бағасының теңдігін ауыстыра отырып жекелеп және жазып сатып алушылардың санын арттырады. Шындығына келсек, бағаны түсіру – ұзақ мерзімге жеті</w:t>
            </w:r>
            <w:proofErr w:type="gramStart"/>
            <w:r w:rsidRPr="00844FC4">
              <w:rPr>
                <w:rFonts w:ascii="Times New Roman" w:hAnsi="Times New Roman" w:cs="Times New Roman"/>
                <w:color w:val="000000" w:themeColor="text1"/>
                <w:sz w:val="24"/>
                <w:szCs w:val="24"/>
              </w:rPr>
              <w:t>ст</w:t>
            </w:r>
            <w:proofErr w:type="gramEnd"/>
            <w:r w:rsidRPr="00844FC4">
              <w:rPr>
                <w:rFonts w:ascii="Times New Roman" w:hAnsi="Times New Roman" w:cs="Times New Roman"/>
                <w:color w:val="000000" w:themeColor="text1"/>
                <w:sz w:val="24"/>
                <w:szCs w:val="24"/>
              </w:rPr>
              <w:t>ікке жетудің қолайлы тәсілі емес. Оның себебі баспагер бағаны 10пайызға түсіре отырып, таралым санының өсуіне қол жеткізе алмайды және кі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ісін 50 пайызға төмендетіп шығынға ұшырауы мүмкін.</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Баға – маркетинг комплексінің кірісіне жататын бірден- бір элемент, қалғандары шығынға жатады. Сауда- саттық каналдарына байланысты тауар қасиеттері мен міндеттеріне қарағанда, бағаны тез өзгертуге болады</w:t>
            </w:r>
            <w:proofErr w:type="gramStart"/>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Б</w:t>
            </w:r>
            <w:proofErr w:type="gramEnd"/>
            <w:r w:rsidRPr="00844FC4">
              <w:rPr>
                <w:rFonts w:ascii="Times New Roman" w:hAnsi="Times New Roman" w:cs="Times New Roman"/>
                <w:color w:val="000000" w:themeColor="text1"/>
                <w:sz w:val="24"/>
                <w:szCs w:val="24"/>
              </w:rPr>
              <w:t>аға айналымы мәселесін шешуге ішкі және сыртқы факторлар әсер етеді.</w:t>
            </w:r>
          </w:p>
        </w:tc>
        <w:tc>
          <w:tcPr>
            <w:tcW w:w="1590"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1</w:t>
            </w:r>
          </w:p>
        </w:tc>
        <w:tc>
          <w:tcPr>
            <w:tcW w:w="1770"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t>1,2,4</w:t>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15. Электронды БАҚ- тағы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маркетингтік қызмет</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xml:space="preserve">Редакция қаражаттық саясаты негіз сияқты редакция қызмет </w:t>
            </w:r>
            <w:proofErr w:type="gramStart"/>
            <w:r w:rsidRPr="00844FC4">
              <w:rPr>
                <w:rFonts w:ascii="Times New Roman" w:hAnsi="Times New Roman" w:cs="Times New Roman"/>
                <w:color w:val="000000" w:themeColor="text1"/>
                <w:sz w:val="24"/>
                <w:szCs w:val="24"/>
              </w:rPr>
              <w:t>к</w:t>
            </w:r>
            <w:proofErr w:type="gramEnd"/>
            <w:r w:rsidRPr="00844FC4">
              <w:rPr>
                <w:rFonts w:ascii="Times New Roman" w:hAnsi="Times New Roman" w:cs="Times New Roman"/>
                <w:color w:val="000000" w:themeColor="text1"/>
                <w:sz w:val="24"/>
                <w:szCs w:val="24"/>
              </w:rPr>
              <w:t>әсіпкерлік-жоспарлауы барысында редакция менеджментті іске асады.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Жоспарлау – газеттік редакцияның басқарудың нәтижелі әдістерінің бір</w:t>
            </w:r>
            <w:proofErr w:type="gramStart"/>
            <w:r w:rsidRPr="00844FC4">
              <w:rPr>
                <w:rFonts w:ascii="Times New Roman" w:hAnsi="Times New Roman" w:cs="Times New Roman"/>
                <w:color w:val="000000" w:themeColor="text1"/>
                <w:sz w:val="24"/>
                <w:szCs w:val="24"/>
              </w:rPr>
              <w:t>.Ш</w:t>
            </w:r>
            <w:proofErr w:type="gramEnd"/>
            <w:r w:rsidRPr="00844FC4">
              <w:rPr>
                <w:rFonts w:ascii="Times New Roman" w:hAnsi="Times New Roman" w:cs="Times New Roman"/>
                <w:color w:val="000000" w:themeColor="text1"/>
                <w:sz w:val="24"/>
                <w:szCs w:val="24"/>
              </w:rPr>
              <w:t>ығармашылық бөлімімен бірақ кіруімен түрлердің жүйесіне ақпараттық нарық және әдістердің журналшылардың қызмет жоспарлаулары және редакцияның шығармашылық құрылымдарының жаңа элемент кірді – кәсіпкерлік-жоспарлау. Оның ү</w:t>
            </w:r>
            <w:proofErr w:type="gramStart"/>
            <w:r w:rsidRPr="00844FC4">
              <w:rPr>
                <w:rFonts w:ascii="Times New Roman" w:hAnsi="Times New Roman" w:cs="Times New Roman"/>
                <w:color w:val="000000" w:themeColor="text1"/>
                <w:sz w:val="24"/>
                <w:szCs w:val="24"/>
              </w:rPr>
              <w:t>ст</w:t>
            </w:r>
            <w:proofErr w:type="gramEnd"/>
            <w:r w:rsidRPr="00844FC4">
              <w:rPr>
                <w:rFonts w:ascii="Times New Roman" w:hAnsi="Times New Roman" w:cs="Times New Roman"/>
                <w:color w:val="000000" w:themeColor="text1"/>
                <w:sz w:val="24"/>
                <w:szCs w:val="24"/>
              </w:rPr>
              <w:t>іне, редакция қызметтің, ұжым барлық бөлімшелерінің ол барлық экономикалық– шығармашылық сияқты, дәл осылай негізбен болды.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Кәсіпкерлік-жоспар – құжат, өнім өнді</w:t>
            </w:r>
            <w:proofErr w:type="gramStart"/>
            <w:r w:rsidRPr="00844FC4">
              <w:rPr>
                <w:rFonts w:ascii="Times New Roman" w:hAnsi="Times New Roman" w:cs="Times New Roman"/>
                <w:color w:val="000000" w:themeColor="text1"/>
                <w:sz w:val="24"/>
                <w:szCs w:val="24"/>
              </w:rPr>
              <w:t>р</w:t>
            </w:r>
            <w:proofErr w:type="gramEnd"/>
            <w:r w:rsidRPr="00844FC4">
              <w:rPr>
                <w:rFonts w:ascii="Times New Roman" w:hAnsi="Times New Roman" w:cs="Times New Roman"/>
                <w:color w:val="000000" w:themeColor="text1"/>
                <w:sz w:val="24"/>
                <w:szCs w:val="24"/>
              </w:rPr>
              <w:t>істері мақсаттар және процес ұйымын анықтаушы, кәсіпорынмен шығарылушыны және оның орындаудың нарықта,қаржылық саясатқа кәсіпорын бастықтары, және пайда алу әдістері қолдануда.</w:t>
            </w:r>
          </w:p>
        </w:tc>
        <w:tc>
          <w:tcPr>
            <w:tcW w:w="0" w:type="auto"/>
            <w:hideMark/>
          </w:tcPr>
          <w:p w:rsidR="00844FC4" w:rsidRPr="00844FC4" w:rsidRDefault="00844FC4" w:rsidP="00844FC4">
            <w:pPr>
              <w:rPr>
                <w:rFonts w:ascii="Times New Roman" w:hAnsi="Times New Roman" w:cs="Times New Roman"/>
                <w:color w:val="000000" w:themeColor="text1"/>
                <w:sz w:val="24"/>
                <w:szCs w:val="24"/>
              </w:rPr>
            </w:pPr>
          </w:p>
        </w:tc>
        <w:tc>
          <w:tcPr>
            <w:tcW w:w="0" w:type="auto"/>
            <w:hideMark/>
          </w:tcPr>
          <w:p w:rsidR="00844FC4" w:rsidRPr="00844FC4" w:rsidRDefault="00844FC4" w:rsidP="00844FC4">
            <w:pPr>
              <w:rPr>
                <w:rFonts w:ascii="Times New Roman" w:hAnsi="Times New Roman" w:cs="Times New Roman"/>
                <w:color w:val="000000" w:themeColor="text1"/>
                <w:sz w:val="24"/>
                <w:szCs w:val="24"/>
              </w:rPr>
            </w:pPr>
          </w:p>
        </w:tc>
      </w:tr>
    </w:tbl>
    <w:p w:rsidR="00A8490A" w:rsidRPr="00844FC4" w:rsidRDefault="00A8490A" w:rsidP="00844FC4">
      <w:pPr>
        <w:rPr>
          <w:rFonts w:ascii="Times New Roman" w:hAnsi="Times New Roman" w:cs="Times New Roman"/>
          <w:color w:val="000000" w:themeColor="text1"/>
          <w:sz w:val="24"/>
          <w:szCs w:val="24"/>
        </w:rPr>
      </w:pPr>
    </w:p>
    <w:sectPr w:rsidR="00A8490A" w:rsidRPr="00844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21"/>
    <w:rsid w:val="00055B21"/>
    <w:rsid w:val="00844FC4"/>
    <w:rsid w:val="00A8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2091</Words>
  <Characters>11922</Characters>
  <Application>Microsoft Office Word</Application>
  <DocSecurity>0</DocSecurity>
  <Lines>99</Lines>
  <Paragraphs>27</Paragraphs>
  <ScaleCrop>false</ScaleCrop>
  <Company>Krokoz™</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77021</dc:creator>
  <cp:keywords/>
  <dc:description/>
  <cp:lastModifiedBy>77021</cp:lastModifiedBy>
  <cp:revision>2</cp:revision>
  <dcterms:created xsi:type="dcterms:W3CDTF">2021-09-15T08:58:00Z</dcterms:created>
  <dcterms:modified xsi:type="dcterms:W3CDTF">2021-09-15T09:00:00Z</dcterms:modified>
</cp:coreProperties>
</file>